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i w:val="1"/>
          <w:i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c343d"/>
        </w:rPr>
        <w:drawing>
          <wp:inline distB="114300" distT="114300" distL="114300" distR="114300">
            <wp:extent cx="3395663" cy="12875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1287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Little Rock Sustainability Commission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Agenda for April 26, 2023, at 3:00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Willie Hinton Resource Center/Webex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8"/>
          <w:szCs w:val="28"/>
          <w:highlight w:val="yellow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8"/>
            <w:szCs w:val="28"/>
            <w:highlight w:val="yellow"/>
            <w:u w:val="single"/>
            <w:rtl w:val="0"/>
          </w:rPr>
          <w:t xml:space="preserve">NEW SHARED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c343d"/>
          <w:sz w:val="24"/>
          <w:szCs w:val="24"/>
          <w:rtl w:val="0"/>
        </w:rPr>
        <w:t xml:space="preserve">(For Commissioner Use Only)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Welcome, Introductions, Roll Call</w:t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2023 Commissioners:</w:t>
      </w:r>
    </w:p>
    <w:tbl>
      <w:tblPr>
        <w:tblStyle w:val="Table1"/>
        <w:tblW w:w="7470.0" w:type="dxa"/>
        <w:jc w:val="left"/>
        <w:tblInd w:w="1417.0" w:type="dxa"/>
        <w:tblLayout w:type="fixed"/>
        <w:tblLook w:val="0000"/>
      </w:tblPr>
      <w:tblGrid>
        <w:gridCol w:w="3870"/>
        <w:gridCol w:w="3600"/>
        <w:tblGridChange w:id="0">
          <w:tblGrid>
            <w:gridCol w:w="3870"/>
            <w:gridCol w:w="3600"/>
          </w:tblGrid>
        </w:tblGridChange>
      </w:tblGrid>
      <w:tr>
        <w:trPr>
          <w:cantSplit w:val="0"/>
          <w:trHeight w:val="1476.32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Larissa Barry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Kate Fletcher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Furman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Scott Hamilton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Andrew Jester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Faith Mullins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Cotner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Hale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Uta Meyer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Anna Morshedi – Vice Chair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 Owen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Wesley Prewett – Chair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Jeremy Stehle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Shannon Heard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Andrew Vogler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Ice Breaker Activity / Introductions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City Director &amp; Liaison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Director Peck comments/updates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James Owen comments/updates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Citizen Input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Consent Agenda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[pause for motion]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Last meeting’s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Committee minutes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Natural Environment  (Meets 2nd Wednesdays @ 4pm on Zoom)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Rachel Furman, Jeremy Stehle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bookmarkStart w:colFirst="0" w:colLast="0" w:name="_9rg4p5f21cw9" w:id="1"/>
      <w:bookmarkEnd w:id="1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Built Environment (3rd Wednesdays @ 12pm on Zoom)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Kate Fletcher, Rachel Cotner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bookmarkStart w:colFirst="0" w:colLast="0" w:name="_hzsqfqjv7g9m" w:id="0"/>
      <w:bookmarkEnd w:id="0"/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LRSC General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Reminder: Chair elections during May meeting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Community Presentations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 (previously Neighborhood Association Meetings focus)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Review Slides &amp;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Newsletter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Need articles: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STR Winners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GRCP Pilot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Invasive Species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Solar Update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Master Transportation Survey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Commissioner Highlights:</w:t>
      </w:r>
    </w:p>
    <w:p w:rsidR="00000000" w:rsidDel="00000000" w:rsidP="00000000" w:rsidRDefault="00000000" w:rsidRPr="00000000" w14:paraId="00000039">
      <w:pPr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Andrew Vogler</w:t>
      </w:r>
    </w:p>
    <w:p w:rsidR="00000000" w:rsidDel="00000000" w:rsidP="00000000" w:rsidRDefault="00000000" w:rsidRPr="00000000" w14:paraId="0000003A">
      <w:pPr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Rachel Cotner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Discuss July Cook-Out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Highlights from Committees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Natural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Follow up from Invasive Species Ordinance (education)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Built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Note, new time!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Do these meeting times still work?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Lacking participation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LRSO Report 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(5 minutes)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Office Updates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Updated 4/21/23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Email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bnichols@littlerock.gov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to get involved with any initiative!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Discuss Hindman Park Visit &amp; Parks and Recreation SOP Advisement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Release draft SOP to LRSC in May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Host LRSC at Hindman Park in June</w:t>
      </w:r>
    </w:p>
    <w:p w:rsidR="00000000" w:rsidDel="00000000" w:rsidP="00000000" w:rsidRDefault="00000000" w:rsidRPr="00000000" w14:paraId="00000049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Tour Grow Zones 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Review/Discuss SOP recommendations</w:t>
      </w:r>
    </w:p>
    <w:p w:rsidR="00000000" w:rsidDel="00000000" w:rsidP="00000000" w:rsidRDefault="00000000" w:rsidRPr="00000000" w14:paraId="0000004B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Best date?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Next three meetings: May 24, June 28, (skip July), August 23</w:t>
        <w:br w:type="textWrapping"/>
        <w:br w:type="textWrapping"/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~~ ADJOURN MEETING ~~</w:t>
      </w:r>
    </w:p>
    <w:p w:rsidR="00000000" w:rsidDel="00000000" w:rsidP="00000000" w:rsidRDefault="00000000" w:rsidRPr="00000000" w14:paraId="0000004F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rsQ2Q88oh4xOFKyQxKjcs8v8C8gXqcCY/edit?usp=sharing&amp;ouid=106347605448165806220&amp;rtpof=true&amp;sd=true" TargetMode="External"/><Relationship Id="rId10" Type="http://schemas.openxmlformats.org/officeDocument/2006/relationships/hyperlink" Target="https://docs.google.com/document/d/1ZMeuyx5NVxPd9rqRA7VaUv2pWeHrgvLRJHUjHuQF1J4/edit?usp=sharing" TargetMode="External"/><Relationship Id="rId12" Type="http://schemas.openxmlformats.org/officeDocument/2006/relationships/hyperlink" Target="mailto:bnichols@littlerock.gov" TargetMode="External"/><Relationship Id="rId9" Type="http://schemas.openxmlformats.org/officeDocument/2006/relationships/hyperlink" Target="https://docs.google.com/document/d/1wUaEXnfqrDLGYfG1QA-jfe1wb1USP0F6IfvlK5dL4q8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VJGpyTPBwF_8a4E5UITz7s8CdSBiYC6p?usp=share_link" TargetMode="External"/><Relationship Id="rId8" Type="http://schemas.openxmlformats.org/officeDocument/2006/relationships/hyperlink" Target="https://docs.google.com/document/d/1g2nKkKJaC9ZAR-UiUxkIU_KF62ry7Lfi9sl0Vt5bLKE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